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AB" w:rsidRDefault="007E0E63" w:rsidP="007E0E63">
      <w:pPr>
        <w:tabs>
          <w:tab w:val="left" w:pos="0"/>
        </w:tabs>
        <w:spacing w:after="0" w:line="24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ԴԻՋԻՓԵՓ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ՍԱՀՄԱՆԱՓԱԿ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ՊԱՏԱՍԽԱՆԱՏՎՈՒԹՅԱՄԲ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ԸՆԿԵՐՈՒԹՅԱՆ</w:t>
      </w:r>
    </w:p>
    <w:p w:rsidR="00370AAB" w:rsidRDefault="007E0E63" w:rsidP="007E0E63">
      <w:pPr>
        <w:tabs>
          <w:tab w:val="left" w:pos="4005"/>
        </w:tabs>
        <w:spacing w:after="0" w:line="24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ՎԱՀԵ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ՍՏԵՓԱՆՅԱՆԻՆ</w:t>
      </w:r>
    </w:p>
    <w:p w:rsidR="00370AAB" w:rsidRDefault="007E0E63" w:rsidP="007E0E63">
      <w:pPr>
        <w:spacing w:after="0" w:line="240" w:lineRule="auto"/>
        <w:jc w:val="right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ք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Հրազդան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Երիտասարդական փ. 147   </w:t>
      </w:r>
    </w:p>
    <w:p w:rsidR="00370AAB" w:rsidRDefault="007E0E63" w:rsidP="007E0E63">
      <w:pPr>
        <w:spacing w:after="0" w:line="24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lang w:val="hy-AM"/>
          </w:rPr>
          <w:t>tigran.melqumyan91@gmail.com</w:t>
        </w:r>
      </w:hyperlink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370AAB" w:rsidRDefault="00370AAB">
      <w:pPr>
        <w:spacing w:after="0" w:line="360" w:lineRule="auto"/>
        <w:ind w:right="26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370AAB" w:rsidRDefault="00370AAB">
      <w:pPr>
        <w:spacing w:after="0" w:line="360" w:lineRule="auto"/>
        <w:ind w:right="26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370AAB" w:rsidRDefault="007E0E63">
      <w:pPr>
        <w:spacing w:after="0" w:line="360" w:lineRule="auto"/>
        <w:ind w:right="26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ՈՐՈՇՈՒՄ</w:t>
      </w:r>
    </w:p>
    <w:p w:rsidR="00370AAB" w:rsidRDefault="007E0E63">
      <w:pPr>
        <w:spacing w:after="0" w:line="360" w:lineRule="auto"/>
        <w:ind w:right="26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ԳՆՈՒՄՆԵՐԻ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ԳՈՐԾԸՆԹԱՑԻՆ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ՄԱՍՆԱԿՑԵԼՈՒ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ԻՐԱՎՈՒՆՔ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ՉՈՒՆԵՑՈՂ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ՄԱՍՆԱԿԻՑՆԵՐԻ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ՑՈՒՑԱԿՈՒՄ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ՆԵՐԱՌԵԼՈՒ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ՄԱՍԻՆ</w:t>
      </w:r>
    </w:p>
    <w:p w:rsidR="00370AAB" w:rsidRDefault="00370AAB">
      <w:pPr>
        <w:spacing w:after="0" w:line="360" w:lineRule="auto"/>
        <w:ind w:right="26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370AAB" w:rsidRDefault="007E0E63">
      <w:pPr>
        <w:spacing w:after="0" w:line="360" w:lineRule="auto"/>
        <w:ind w:right="26" w:firstLine="528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շխատանքի և սոցիալական հարցերի նախարարության ենթակայության Սյունիքի մարզի երեխայի և ընտանիքի աջակցության կենտրոն պետական ոչ առևտրային կազմակերպության 2023 թվականի կարիքների համար խոհարարական ծառայությունների ձեռքբերման նպատակով թիվ </w:t>
      </w:r>
      <w:r>
        <w:rPr>
          <w:rFonts w:ascii="GHEA Grapalat" w:hAnsi="GHEA Grapalat"/>
          <w:sz w:val="24"/>
          <w:szCs w:val="24"/>
          <w:lang w:val="af-ZA"/>
        </w:rPr>
        <w:t>«ԱՍՀՆ-ՊՈԱԿ-ԳՀԾՁԲ-23/3-Ս-3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ծածկագրով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հայտարարված գնման ընթացակարգի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/այսուհետ՝ </w:t>
      </w:r>
      <w:r>
        <w:rPr>
          <w:rFonts w:ascii="GHEA Grapalat" w:hAnsi="GHEA Grapalat"/>
          <w:sz w:val="24"/>
          <w:szCs w:val="24"/>
          <w:lang w:val="hy-AM"/>
        </w:rPr>
        <w:t>գնման ընթացակարգ/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շրջանակներում 2022 թվականի դեկտեմբերի 14-ին գնահատող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հանձնաժողովի կողմից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ընդունված որոշմամբ </w:t>
      </w:r>
      <w:r>
        <w:rPr>
          <w:rFonts w:ascii="GHEA Grapalat" w:hAnsi="GHEA Grapalat"/>
          <w:sz w:val="24"/>
          <w:szCs w:val="24"/>
          <w:lang w:val="hy-AM"/>
        </w:rPr>
        <w:t xml:space="preserve">գնման ընթացակարգի </w:t>
      </w:r>
      <w:r>
        <w:rPr>
          <w:rFonts w:ascii="GHEA Grapalat" w:hAnsi="GHEA Grapalat"/>
          <w:sz w:val="24"/>
          <w:szCs w:val="24"/>
          <w:lang w:val="pt-BR"/>
        </w:rPr>
        <w:t xml:space="preserve">ընտրված մասնակից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sz w:val="24"/>
          <w:szCs w:val="24"/>
          <w:lang w:val="pt-BR"/>
        </w:rPr>
        <w:t>ճանաչ</w:t>
      </w:r>
      <w:r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pt-BR"/>
        </w:rPr>
        <w:t xml:space="preserve">ել </w:t>
      </w:r>
      <w:r>
        <w:rPr>
          <w:rFonts w:ascii="GHEA Grapalat" w:hAnsi="GHEA Grapalat"/>
          <w:sz w:val="24"/>
          <w:szCs w:val="24"/>
          <w:lang w:val="hy-AM"/>
        </w:rPr>
        <w:t>«ԴԻՋԻՓԵՓ»</w:t>
      </w:r>
      <w:r>
        <w:rPr>
          <w:rFonts w:cs="Calibri"/>
          <w:sz w:val="24"/>
          <w:szCs w:val="24"/>
          <w:lang w:val="hy-AM"/>
        </w:rPr>
        <w:t>  </w:t>
      </w:r>
      <w:r>
        <w:rPr>
          <w:rFonts w:ascii="GHEA Grapalat" w:hAnsi="GHEA Grapalat"/>
          <w:sz w:val="24"/>
          <w:szCs w:val="24"/>
          <w:lang w:val="hy-AM"/>
        </w:rPr>
        <w:t>ՍՊԸ-ն /այսուհետ՝ ընկերություն/։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hy-AM"/>
        </w:rPr>
        <w:t xml:space="preserve"> ընդունելով «Գնումների մասին» օրենքի 10</w:t>
      </w:r>
      <w:r>
        <w:rPr>
          <w:rFonts w:ascii="GHEA Grapalat" w:hAnsi="GHEA Grapalat"/>
          <w:sz w:val="24"/>
          <w:szCs w:val="24"/>
          <w:lang w:val="pt-BR"/>
        </w:rPr>
        <w:t>-րդ հոդվածի 3-րդ կետի դրույթները՝ սահման</w:t>
      </w:r>
      <w:r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pt-BR"/>
        </w:rPr>
        <w:t xml:space="preserve">ել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sz w:val="24"/>
          <w:szCs w:val="24"/>
          <w:lang w:val="pt-BR"/>
        </w:rPr>
        <w:t>անգործություն 10 օրացուցային օր ժամկետով:</w:t>
      </w:r>
    </w:p>
    <w:p w:rsidR="00370AAB" w:rsidRDefault="007E0E6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 «Գնումների մասին» օրենքի 36</w:t>
      </w:r>
      <w:r>
        <w:rPr>
          <w:rFonts w:ascii="GHEA Grapalat" w:hAnsi="GHEA Grapalat"/>
          <w:sz w:val="24"/>
          <w:szCs w:val="24"/>
          <w:lang w:val="pt-BR"/>
        </w:rPr>
        <w:t xml:space="preserve">-րդ հոդվածի </w:t>
      </w: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pt-BR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և 3-րդ </w:t>
      </w:r>
      <w:r>
        <w:rPr>
          <w:rFonts w:ascii="GHEA Grapalat" w:hAnsi="GHEA Grapalat"/>
          <w:sz w:val="24"/>
          <w:szCs w:val="24"/>
          <w:lang w:val="pt-BR"/>
        </w:rPr>
        <w:t xml:space="preserve"> կետերի դրույթները՝</w:t>
      </w:r>
      <w:r>
        <w:rPr>
          <w:rFonts w:ascii="GHEA Grapalat" w:hAnsi="GHEA Grapalat"/>
          <w:sz w:val="24"/>
          <w:szCs w:val="24"/>
          <w:lang w:val="hy-AM"/>
        </w:rPr>
        <w:t xml:space="preserve"> ընկերության կողմից սահմամված ժամկետում չի ներկայացվել պայմանագիրը։</w:t>
      </w:r>
    </w:p>
    <w:p w:rsidR="00370AAB" w:rsidRDefault="007E0E63">
      <w:pPr>
        <w:pStyle w:val="TableParagraph"/>
        <w:kinsoku w:val="0"/>
        <w:overflowPunct w:val="0"/>
        <w:spacing w:before="23" w:line="360" w:lineRule="auto"/>
        <w:ind w:right="114" w:firstLine="59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Հիմք ընդունելով «Գնումների մասին» ՀՀ օրենքի 6-րդ հոդվածի 1-ին մասի 6-րդ կետի «բ</w:t>
      </w:r>
      <w:r>
        <w:rPr>
          <w:rFonts w:ascii="GHEA Grapalat" w:eastAsia="Arial Unicode MS" w:hAnsi="GHEA Grapalat" w:cs="Arial Unicode MS"/>
          <w:b/>
          <w:lang w:val="hy-AM"/>
        </w:rPr>
        <w:t xml:space="preserve">. </w:t>
      </w:r>
      <w:r>
        <w:rPr>
          <w:rFonts w:ascii="GHEA Grapalat" w:hAnsi="GHEA Grapalat"/>
          <w:lang w:val="hy-AM"/>
        </w:rPr>
        <w:t>որպես ընտրված մասնակից հրաժարվել է պայմանագիր կնքելուց» ենթակետի պահանջները, ընդունվում է որոշում «ԴԻՋԻՓԵՓ»</w:t>
      </w:r>
      <w:r>
        <w:rPr>
          <w:rFonts w:ascii="Calibri" w:hAnsi="Calibri" w:cs="Calibri"/>
          <w:lang w:val="hy-AM"/>
        </w:rPr>
        <w:t>  </w:t>
      </w:r>
      <w:r>
        <w:rPr>
          <w:rFonts w:ascii="GHEA Grapalat" w:hAnsi="GHEA Grapalat"/>
          <w:lang w:val="hy-AM"/>
        </w:rPr>
        <w:t xml:space="preserve">ՍՊԸ-ին ներառել գնումների գործընթացին մասնակցելու իրավունք չունեցող մասնակիցների ցուցակում։ </w:t>
      </w:r>
    </w:p>
    <w:p w:rsidR="00370AAB" w:rsidRDefault="00370AAB">
      <w:pPr>
        <w:pStyle w:val="TableParagraph"/>
        <w:kinsoku w:val="0"/>
        <w:overflowPunct w:val="0"/>
        <w:spacing w:before="23" w:line="360" w:lineRule="auto"/>
        <w:ind w:right="114" w:firstLine="599"/>
        <w:jc w:val="both"/>
        <w:rPr>
          <w:rFonts w:ascii="GHEA Grapalat" w:hAnsi="GHEA Grapalat"/>
          <w:lang w:val="hy-AM"/>
        </w:rPr>
      </w:pPr>
    </w:p>
    <w:p w:rsidR="00370AAB" w:rsidRDefault="00370AAB">
      <w:pPr>
        <w:pStyle w:val="TableParagraph"/>
        <w:kinsoku w:val="0"/>
        <w:overflowPunct w:val="0"/>
        <w:spacing w:before="23" w:line="360" w:lineRule="auto"/>
        <w:ind w:right="114" w:firstLine="599"/>
        <w:jc w:val="both"/>
        <w:rPr>
          <w:rFonts w:ascii="GHEA Grapalat" w:hAnsi="GHEA Grapalat"/>
          <w:lang w:val="hy-AM"/>
        </w:rPr>
      </w:pPr>
    </w:p>
    <w:p w:rsidR="00370AAB" w:rsidRDefault="007E0E63">
      <w:pPr>
        <w:pStyle w:val="TableParagraph"/>
        <w:kinsoku w:val="0"/>
        <w:overflowPunct w:val="0"/>
        <w:spacing w:line="360" w:lineRule="auto"/>
        <w:ind w:right="114"/>
        <w:jc w:val="both"/>
        <w:rPr>
          <w:rFonts w:ascii="GHEA Grapalat" w:eastAsia="Arial Unicode MS" w:hAnsi="GHEA Grapalat" w:cs="Arial Unicode MS"/>
          <w:b/>
          <w:lang w:val="hy-AM"/>
        </w:rPr>
      </w:pPr>
      <w:r>
        <w:rPr>
          <w:rFonts w:ascii="GHEA Grapalat" w:eastAsia="Arial Unicode MS" w:hAnsi="GHEA Grapalat" w:cs="Arial Unicode MS"/>
          <w:b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lang w:val="hy-AM"/>
        </w:rPr>
        <w:tab/>
      </w:r>
      <w:r>
        <w:rPr>
          <w:rFonts w:ascii="GHEA Grapalat" w:eastAsia="Arial Unicode MS" w:hAnsi="GHEA Grapalat" w:cs="Arial Unicode MS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5136B5D9-1997-43BA-B9C1-97ECF94DD238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lang w:val="hy-AM"/>
        </w:rPr>
        <w:tab/>
      </w:r>
      <w:r>
        <w:rPr>
          <w:rFonts w:ascii="GHEA Grapalat" w:eastAsia="Arial Unicode MS" w:hAnsi="GHEA Grapalat" w:cs="Arial Unicode MS"/>
          <w:b/>
          <w:lang w:val="hy-AM"/>
        </w:rPr>
        <w:t>Ս</w:t>
      </w:r>
      <w:r>
        <w:rPr>
          <w:rFonts w:ascii="GHEA Grapalat" w:eastAsia="Arial Unicode MS" w:hAnsi="GHEA Grapalat" w:cs="Arial Unicode MS"/>
          <w:b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lang w:val="hy-AM"/>
        </w:rPr>
        <w:t>ՄՈՒՐԱԴՅԱՆ</w:t>
      </w:r>
    </w:p>
    <w:p w:rsidR="00370AAB" w:rsidRDefault="00370AAB">
      <w:pPr>
        <w:pStyle w:val="TableParagraph"/>
        <w:kinsoku w:val="0"/>
        <w:overflowPunct w:val="0"/>
        <w:spacing w:line="360" w:lineRule="auto"/>
        <w:ind w:right="114"/>
        <w:jc w:val="both"/>
        <w:rPr>
          <w:rFonts w:ascii="GHEA Grapalat" w:eastAsia="Arial Unicode MS" w:hAnsi="GHEA Grapalat" w:cs="Arial Unicode MS"/>
          <w:b/>
          <w:lang w:val="hy-AM"/>
        </w:rPr>
      </w:pPr>
    </w:p>
    <w:p w:rsidR="00370AAB" w:rsidRDefault="00370AAB">
      <w:pPr>
        <w:pStyle w:val="TableParagraph"/>
        <w:kinsoku w:val="0"/>
        <w:overflowPunct w:val="0"/>
        <w:spacing w:line="360" w:lineRule="auto"/>
        <w:ind w:right="114"/>
        <w:jc w:val="both"/>
        <w:rPr>
          <w:rFonts w:ascii="GHEA Grapalat" w:eastAsia="Arial Unicode MS" w:hAnsi="GHEA Grapalat" w:cs="Arial Unicode MS"/>
          <w:b/>
          <w:lang w:val="hy-AM"/>
        </w:rPr>
      </w:pPr>
    </w:p>
    <w:p w:rsidR="00370AAB" w:rsidRDefault="007E0E63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370AAB" w:rsidRDefault="007E0E63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Քրիստինե Մայիլյան</w:t>
      </w: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p w:rsidR="00370AAB" w:rsidRDefault="00370AAB">
      <w:pPr>
        <w:rPr>
          <w:rFonts w:ascii="GHEA Grapalat" w:hAnsi="GHEA Grapalat" w:cs="Sylfaen"/>
          <w:sz w:val="18"/>
          <w:szCs w:val="18"/>
          <w:lang w:val="hy-AM"/>
        </w:rPr>
      </w:pPr>
    </w:p>
    <w:sectPr w:rsidR="00370AAB" w:rsidSect="007E0E63">
      <w:headerReference w:type="first" r:id="rId11"/>
      <w:footerReference w:type="first" r:id="rId12"/>
      <w:pgSz w:w="11906" w:h="16838" w:code="9"/>
      <w:pgMar w:top="1440" w:right="836" w:bottom="108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AB" w:rsidRDefault="007E0E63">
      <w:r>
        <w:separator/>
      </w:r>
    </w:p>
  </w:endnote>
  <w:endnote w:type="continuationSeparator" w:id="0">
    <w:p w:rsidR="00370AAB" w:rsidRDefault="007E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AB" w:rsidRDefault="007E0E63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AB" w:rsidRDefault="007E0E63">
      <w:r>
        <w:separator/>
      </w:r>
    </w:p>
  </w:footnote>
  <w:footnote w:type="continuationSeparator" w:id="0">
    <w:p w:rsidR="00370AAB" w:rsidRDefault="007E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AB" w:rsidRDefault="007E0E63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0FDF04F3" wp14:editId="79CDA24F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0AAB" w:rsidRDefault="007E0E63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370AAB" w:rsidRDefault="00370AAB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370AAB" w:rsidRDefault="007E0E63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370AAB" w:rsidRDefault="00370A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AB"/>
    <w:rsid w:val="00370AAB"/>
    <w:rsid w:val="007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tigran.melqumyan9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u1W3Qjxu6ZXtqLVFk5Xxu/PHgfM=</DigestValue>
    </Reference>
    <Reference URI="#idOfficeObject" Type="http://www.w3.org/2000/09/xmldsig#Object">
      <DigestMethod Algorithm="http://www.w3.org/2000/09/xmldsig#sha1"/>
      <DigestValue>QJvq3rJ49CGcfmX19PwVjRdp/Qg=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qAzEy2TluXNreudPqEiKlJZlMW8=</DigestValue>
    </Reference>
    <Reference URI="#idValidSigLnImg" Type="http://www.w3.org/2000/09/xmldsig#Object">
      <DigestMethod Algorithm="http://www.w3.org/2000/09/xmldsig#sha1"/>
      <DigestValue>n85kZbnJeeVBBMoH4Hfh+BkliQ4=</DigestValue>
    </Reference>
    <Reference URI="#idInvalidSigLnImg" Type="http://www.w3.org/2000/09/xmldsig#Object">
      <DigestMethod Algorithm="http://www.w3.org/2000/09/xmldsig#sha1"/>
      <DigestValue>S+TNfHrO8lanuLesLIxOWs+fUcI=</DigestValue>
    </Reference>
  </SignedInfo>
  <SignatureValue>hw8x9NBfyuPNZ6p2mB+La5iPbjjaPoKyvee6WUfK3WMClbaoGGA/wT9ZPCHstWEUyhVg98vilSIQ
o8bnrPX08k827/4smOML1fAQJ9/tgld1iwVpwdnLZrZizK/U47pwYawov4SZN85lyErEolUxdK67
PvUQHiG5+7cN+yI1SxXrsqpR7Y5Ui0/RbFfkG6H/5vFK8hxQ9KOi2JGAIWn93iarH7wCkcpiJpjM
KDN6/14H9R+9ov2CwhGsys23A62cFclxYYfc2cId3/DmoP+5xr9iHykQyhnxMsWEQxJ9SH/lNpWI
65fTb+d6zwPluQcsY7aLW2kEehKLgqxSW6vw1w==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5W1DvVdRx2kZe+0r/VR7p2ksGQw=</DigestValue>
      </Reference>
      <Reference URI="/word/media/image1.emf?ContentType=image/x-emf">
        <DigestMethod Algorithm="http://www.w3.org/2000/09/xmldsig#sha1"/>
        <DigestValue>HXFee80OowJqIjlwJOid12cMOGg=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neD8Bfevv7rZmbMwn7SH2JE69uA=</DigestValue>
      </Reference>
      <Reference URI="/word/styles.xml?ContentType=application/vnd.openxmlformats-officedocument.wordprocessingml.styles+xml">
        <DigestMethod Algorithm="http://www.w3.org/2000/09/xmldsig#sha1"/>
        <DigestValue>0x8mdJ5FhX7cL6Hz5958aa1k6Yc=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q6jPedA6IJ0uj0OUPurqTm9yXng=</DigestValue>
      </Reference>
      <Reference URI="/word/stylesWithEffects.xml?ContentType=application/vnd.ms-word.stylesWithEffects+xml">
        <DigestMethod Algorithm="http://www.w3.org/2000/09/xmldsig#sha1"/>
        <DigestValue>ceCAHqc7KOHPhmI1SYN00xygC5Y=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ETHAP9nw9HzReXtd1BAM3x/HZ/A=</DigestValue>
      </Reference>
      <Reference URI="/word/document.xml?ContentType=application/vnd.openxmlformats-officedocument.wordprocessingml.document.main+xml">
        <DigestMethod Algorithm="http://www.w3.org/2000/09/xmldsig#sha1"/>
        <DigestValue>DHsuyrNNg5U7ddGeiDH4gK0m5TU=</DigestValue>
      </Reference>
      <Reference URI="/word/footnotes.xml?ContentType=application/vnd.openxmlformats-officedocument.wordprocessingml.footnotes+xml">
        <DigestMethod Algorithm="http://www.w3.org/2000/09/xmldsig#sha1"/>
        <DigestValue>EqNhf83Ip6J3gxEB98XNCz4EINE=</DigestValue>
      </Reference>
      <Reference URI="/word/header1.xml?ContentType=application/vnd.openxmlformats-officedocument.wordprocessingml.header+xml">
        <DigestMethod Algorithm="http://www.w3.org/2000/09/xmldsig#sha1"/>
        <DigestValue>vQWZA16dt6zDeWDkaViBMBVfYfw=</DigestValue>
      </Reference>
      <Reference URI="/word/endnotes.xml?ContentType=application/vnd.openxmlformats-officedocument.wordprocessingml.endnotes+xml">
        <DigestMethod Algorithm="http://www.w3.org/2000/09/xmldsig#sha1"/>
        <DigestValue>8cKLkLvAPmc1ClZj65WOUKqKICM=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RlsBRx1WVcHdYIX37rm4TLGRPXo=</DigestValue>
      </Reference>
    </Manifest>
    <SignatureProperties>
      <SignatureProperty Id="idSignatureTime" Target="#idPackageSignature">
        <mdssi:SignatureTime>
          <mdssi:Format>YYYY-MM-DDThh:mm:ssTZD</mdssi:Format>
          <mdssi:Value>2023-01-16T13:59:06Z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{5136B5D9-1997-43BA-B9C1-97ECF94DD238}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2023-01-16T13:59:06Z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E8AXdl4djQBAAD0pU8AAAAAAGmdeHZwWYlZNAAAAAAAAACiDwFVAQAAADQAAACBCwAAog8BVWhVeQA0AAAAAACAPQAAAABwFAAAAAs9/wAAAAAAAAAACj0KAAAAAAAAAAAAAAAAADelu0SiDwFVpKdPAInYeHb0pU8A9f///wAAeHYxjXh29f///wAAAAAAAAAAAAAAAJABAAAAAAABAAAAAHQAYQBoAG8AbQBhAAAAAAAAAAAAAAAAAAAAAAAAAAAABwAAAAAAAADGM4N3AAAAAFQGNn8HAAAAWKdPAABaeXcB2AAAWKdPAAAAAAAAAAAAAAAAAAAAAAAAAAAAZHYACAAAAAAlAAAADAAAAAEAAAAYAAAADAAAAAAAAAISAAAADAAAAAEAAAAeAAAAGAAAAMMAAAAEAAAA9wAAABEAAAAlAAAADAAAAAEAAABUAAAAhAAAAMQAAAAEAAAA9QAAABAAAAABAAAAVVXGQb6ExkHEAAAABAAAAAkAAABMAAAAAAAAAAAAAAAAAAAA//////////9gAAAAMQAvADEAN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VMCAQAAAAIAAAAAAAAAAgAAANCoTwDgl4FZAAAACAAcXAIEAAAA8BVTAoAVUwJgZNcD9KhPAMCWgVnwFVMCABxcApJagVkAAAAAgBVTAmBk1wMAzPsEBKlPAElZgVmQsmsA/AEAAECpTwCkV4FZ/AEAAAAAAACpV4FZViD0YfwBAACQsmsAYGTXAwAAAACcsmsAGKlPAFz5TwC0131aAAAAAKlXgVnpVoFZ/AEAAAAAAAAAAAAAAAAAAMYzg3f8jA0FVAY2fwcAAAB8qk8AAFp5dwHYAAB8qk8AAAAAAAAAAAAAAAAAAAAAAAAAAAAAzPs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Bd2Xh2y4hPAECJTwAAAAAA7IhPAL+ihlkEiU8A3JGLWdjVs1kBAAAAfC+vWXitulng+64DyM7tdwgbiwPIgNcDlC+vWeD2rgPg9q4DTIlPAHp3hlmgprNZAAAAAHwvr1mUL69Zw4m7RACA1gPwik8Aidh4dkCJTwDg////AAB4dlAbiwPg////AAAAAAAAAAAAAAAAkAEAAAAAAAEAAAAAYQByAGkAYQBsAAAAAAAAAAAAAAAAAAAAAAAAAAAAAAAAAAAAxjODdwAAAABUBjZ/BgAAAKSKTwAAWnl3AdgAAKSKT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JCITwDKDAHaAQAAACUAAAAAAAAAygwB2pAt6AclAAAAVABhAGgAbwCYiE8APjCEWdyITwC0iE8A8i6EWQAARgg8BQAAAQAAAPAXEAUAAAAA1IhPAH0uhFkAAEYIYAGAAAAAAAAoiU8ArJt4dnENAAAAiU8ACRAhywAAAAAAAE8AAAAAAAkQy///////oBkAACHLAQRgAYAAAAAAAHENIf//////oBkAAAohCgDYHXYAAAAAAAAAAABgAYAAAAAhywEAAACQLegHCRAhy5hkeHaojE8AM2V4dkB9g3YJECHLAQAAAFJleHYYn1ED8IxPADyNTwAJEMv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D//w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PAF3ZeHY0AQAA9KVPAAAAAABpnXh2cFmJWTQAAAAAAAAAog8BVQEAAAA0AAAAgQsAAKIPAVVoVXkANAAAAAAAgD0AAAAAcBQAAAALPf8AAAAAAAAAAAo9CgAAAAAAAAAAAAAAAAA3pbtEog8BVaSnTwCJ2Hh29KVPAPX///8AAHh2MY14dvX///8AAAAAAAAAAAAAAACQAQAAAAAAAQAAAAB0AGEAaABvAG0AYQAAAAAAAAAAAAAAAAAAAAAAAAAAAAcAAAAAAAAAxjODdwAAAABUBjZ/BwAAAFinTwAAWnl3AdgAAFinT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TAgEAAAACAAAAAAAAAAIAAADQqE8A4JeBWQAAAAgAHFwCBAAAAPAVUwKAFVMCYGTXA/SoTwDAloFZ8BVTAgAcXAKSWoFZAAAAAIAVUwJgZNcDAMz7BASpTwBJWYFZkLJrAPwBAABAqU8ApFeBWfwBAAAAAAAAqVeBWVYg9GH8AQAAkLJrAGBk1wMAAAAAnLJrABipTwBc+U8AtNd9WgAAAACpV4FZ6VaBWfwBAAAAAAAAAAAAAAAAAADGM4N3/IwNBVQGNn8HAAAAfKpPAABaeXcB2AAAfKpPAAAAAAAAAAAAAAAAAAAAAAAAAAAAAMz7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Xdl4dsuITwBAiU8AAAAAAOyITwC/ooZZBIlPANyRi1nY1bNZAQAAAHwvr1l4rbpZ4PuuA8jO7XcIG4sDyIDXA5Qvr1ng9q4D4PauA0yJTwB6d4ZZoKazWQAAAAB8L69ZlC+vWcOJu0QAgNYD8IpPAInYeHZAiU8A4P///wAAeHZQG4sD4P///wAAAAAAAAAAAAAAAJABAAAAAAABAAAAAGEAcgBpAGEAbAAAAAAAAAAAAAAAAAAAAAAAAAAAAAAAAAAAAMYzg3cAAAAAVAY2fwYAAACkik8AAFp5dwHYAACkik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iE8A2QsBuAEAAAARAAAAAAAAANkLAbiQLegHEQAAAAAAgD0AAAAAAAUAAHENIf8AAAAAAAAAAAohCgAAAAAAAAAAAAAAAAAAAAAA2QsBuJAt6AcRAAAAAPBFCGABgAAAAAAAKIlPAKybeHZxDQAAAIlPAMgNIScAAAAAAABPAAAAAADIDSf//////6AZAAAhJwEEYAGAAAAAAABxDSH//////6AZAAAKIQoA2B12AAAAAAAAAAAAYAGAAAAAIScBAAAAkC3oB8gNISeYZHh2qIxPADNleHZAfYN2yA0hJwEAAABSZXh2APBFCPCMTwA8jU8AyA0n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04FC-138B-42BB-80B3-56F73647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1517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https://mul2-mss.gov.am/tasks/1594227/oneclick/1cd727fb8eeb39e23b9ba2362d99586ad41924af13dd50df0ef97bddaa757efa.docx?token=289526348f58d41b2fb4244ee8d3b3e8</cp:keywords>
  <cp:lastModifiedBy>Samvel Muradyan</cp:lastModifiedBy>
  <cp:revision>275</cp:revision>
  <cp:lastPrinted>2022-02-11T08:40:00Z</cp:lastPrinted>
  <dcterms:created xsi:type="dcterms:W3CDTF">2020-07-15T08:39:00Z</dcterms:created>
  <dcterms:modified xsi:type="dcterms:W3CDTF">2023-01-16T13:59:00Z</dcterms:modified>
</cp:coreProperties>
</file>